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附件1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相遇广东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主题演讲征集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实施方案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对象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少数民族学生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作品报送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以学校为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单位统一组织报送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。每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校限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项主题演讲作品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每名学生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限报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）。每项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作品限1名作者，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1名指导教师。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三、作品要求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</w:rPr>
        <w:t>内容要求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高举中华民族大团结旗帜，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中华民族共同体意识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教育，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讲好中华民族故事，讲述各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族同胞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各民族学生守望互助、手足情深，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像石榴籽一样紧紧抱在一起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感人事迹和典型案例，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体现广东各民族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学生维护国家统一和民族团结的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责任担当，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展现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深化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民族团结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进步创建进校园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的丰硕成果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视频须为MP4格式，分辨率不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低于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1920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bidi="en-US"/>
        </w:rPr>
        <w:t xml:space="preserve"> </w:t>
      </w:r>
      <w:r>
        <w:rPr>
          <w:rStyle w:val="13"/>
          <w:rFonts w:hint="default" w:ascii="Times New Roman" w:hAnsi="Times New Roman" w:eastAsia="仿宋_GB2312" w:cs="Times New Roman"/>
          <w:highlight w:val="none"/>
          <w:lang w:eastAsia="zh-CN"/>
        </w:rPr>
        <w:t>×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bidi="en-US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bidi="en-US"/>
        </w:rPr>
        <w:t>1080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像素，时长不超过5分钟，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大小不超过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500MB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。演讲题目自拟，要求普通话标准，声音清楚，画面清晰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，不照稿宣读，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提倡标注字幕。</w:t>
      </w: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highlight w:val="none"/>
          <w:lang w:val="en-US" w:bidi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bidi="en-US"/>
        </w:rPr>
        <w:t>相遇广东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bidi="en-US"/>
        </w:rPr>
        <w:t>主题演讲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作品推荐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bidi="en-US"/>
        </w:rPr>
        <w:t>表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lang w:val="en-US" w:bidi="en-US"/>
        </w:rPr>
      </w:pPr>
    </w:p>
    <w:tbl>
      <w:tblPr>
        <w:tblStyle w:val="4"/>
        <w:tblW w:w="4999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2"/>
        <w:gridCol w:w="1361"/>
        <w:gridCol w:w="2401"/>
        <w:gridCol w:w="1238"/>
        <w:gridCol w:w="25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exact"/>
          <w:jc w:val="center"/>
        </w:trPr>
        <w:tc>
          <w:tcPr>
            <w:tcW w:w="150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1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349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W w:w="150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349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735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作者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735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35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演讲时长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35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指导教师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（选填）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735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部门职务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8" w:hRule="exact"/>
          <w:jc w:val="center"/>
        </w:trPr>
        <w:tc>
          <w:tcPr>
            <w:tcW w:w="73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>演讲稿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>全文</w:t>
            </w:r>
          </w:p>
        </w:tc>
        <w:tc>
          <w:tcPr>
            <w:tcW w:w="426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9" w:hRule="exact"/>
          <w:jc w:val="center"/>
        </w:trPr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学校意见</w:t>
            </w:r>
          </w:p>
        </w:tc>
        <w:tc>
          <w:tcPr>
            <w:tcW w:w="42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（盖章）</w:t>
            </w:r>
            <w:r>
              <w:rPr>
                <w:rStyle w:val="17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月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日</w:t>
            </w:r>
            <w:r>
              <w:rPr>
                <w:rStyle w:val="17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</w:t>
            </w:r>
          </w:p>
        </w:tc>
      </w:tr>
    </w:tbl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“相遇广东”主题演讲作品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推荐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汇总表</w:t>
      </w:r>
    </w:p>
    <w:p>
      <w:pPr>
        <w:pStyle w:val="9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</w:p>
    <w:tbl>
      <w:tblPr>
        <w:tblStyle w:val="4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5"/>
        <w:gridCol w:w="790"/>
        <w:gridCol w:w="1348"/>
        <w:gridCol w:w="1357"/>
        <w:gridCol w:w="739"/>
        <w:gridCol w:w="1215"/>
        <w:gridCol w:w="26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exact"/>
          <w:jc w:val="center"/>
        </w:trPr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411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88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活动负责人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  <w:t>姓名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884" w:type="pct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联系</w:t>
            </w: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Style w:val="19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作者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指导老师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80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10</w:t>
            </w:r>
          </w:p>
        </w:tc>
        <w:tc>
          <w:tcPr>
            <w:tcW w:w="1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附件2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识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广东”主题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摄影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征集活动实施方案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对象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少数民族学生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作品报送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以学校为单位统一组织报送。每校每类作品（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团结故事、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文化共舞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青春风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）限报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项（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每名学生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限报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每项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作品限1名作者，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1名指导教师。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三、作品要求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pacing w:val="0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</w:rPr>
        <w:t>内容要求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品以摄影为艺术创作媒介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分为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团结故事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文化共舞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青春风采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三类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团结故事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过实地寻访拍摄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讲好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各族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在中华民族大家庭中手足相亲、守望相助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感人故事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文化共舞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捕捉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各族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文化风华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也可借助特效技术或其他影像元素进行创作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），展现各民族文化的互鉴融通，体现“中华文化是主干，各民族文化是枝叶，根深干壮才能枝繁叶茂”这一深刻内涵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青春风采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以青年学生为主体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创作叙事图片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展现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当代青年爱党爱国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敢于担当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甘于奉献的精神面貌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照片之间应有紧密的视觉和逻辑关联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配以文字说明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内容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积极健康向上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遵守国家法律法规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不涉及宗教活动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 xml:space="preserve">。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作品为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JPEG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形式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保留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EXIF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信息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单张照片尺寸在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1024×1024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像素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以内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可将文字说明设置为图片文件名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每组作品不超过6张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总大小不超过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50M。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 w:bidi="en-US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highlight w:val="none"/>
          <w:lang w:val="en-US" w:bidi="en-US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lang w:val="en-US" w:bidi="en-US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识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广东”主题摄影作品推荐表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lang w:val="en-US" w:bidi="en-US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8"/>
        <w:gridCol w:w="1554"/>
        <w:gridCol w:w="2742"/>
        <w:gridCol w:w="1416"/>
        <w:gridCol w:w="291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exact"/>
          <w:jc w:val="center"/>
        </w:trPr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1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9" w:hRule="exact"/>
          <w:jc w:val="center"/>
        </w:trPr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作品类别</w:t>
            </w:r>
          </w:p>
        </w:tc>
        <w:tc>
          <w:tcPr>
            <w:tcW w:w="7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（请在所选类别前划“√”）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Hans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sym w:font="Wingdings" w:char="F0A8"/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团结故事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sym w:font="Wingdings" w:char="F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 xml:space="preserve">文化共舞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sym w:font="Wingdings" w:char="F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青春风采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作者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>照片数量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指导教师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（选填）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部门职务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1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作品说明</w:t>
            </w:r>
          </w:p>
        </w:tc>
        <w:tc>
          <w:tcPr>
            <w:tcW w:w="86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60" w:lineRule="exact"/>
              <w:ind w:left="0" w:right="0"/>
              <w:jc w:val="both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>（包括：创作背景、创作思路、创作目的和作品简介，限300字以内）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4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学校意见</w:t>
            </w:r>
          </w:p>
        </w:tc>
        <w:tc>
          <w:tcPr>
            <w:tcW w:w="8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（盖章）</w:t>
            </w:r>
            <w:r>
              <w:rPr>
                <w:rStyle w:val="17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月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日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7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7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</w:t>
            </w:r>
          </w:p>
        </w:tc>
      </w:tr>
    </w:tbl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识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广东”主题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摄影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作品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推荐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汇总表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</w:p>
    <w:tbl>
      <w:tblPr>
        <w:tblStyle w:val="4"/>
        <w:tblW w:w="1000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9"/>
        <w:gridCol w:w="810"/>
        <w:gridCol w:w="607"/>
        <w:gridCol w:w="805"/>
        <w:gridCol w:w="2579"/>
        <w:gridCol w:w="1394"/>
        <w:gridCol w:w="1226"/>
        <w:gridCol w:w="17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exact"/>
          <w:jc w:val="center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83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活动负责人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  <w:t>姓名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7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联系</w:t>
            </w: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Style w:val="19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作品类别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作者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指导老师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both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shd w:val="clear" w:color="auto" w:fill="auto"/>
        <w:tabs>
          <w:tab w:val="left" w:pos="1920"/>
        </w:tabs>
        <w:kinsoku/>
        <w:overflowPunct/>
        <w:topLinePunct w:val="0"/>
        <w:autoSpaceDE/>
        <w:autoSpaceDN/>
        <w:bidi w:val="0"/>
        <w:spacing w:line="560" w:lineRule="exact"/>
        <w:ind w:left="0" w:right="0"/>
        <w:jc w:val="both"/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br w:type="page"/>
      </w: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附件3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“相融广东”微视频征集活动实施方案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方正小标宋简体"/>
          <w:color w:val="000000"/>
          <w:sz w:val="32"/>
          <w:szCs w:val="32"/>
          <w:highlight w:val="none"/>
        </w:rPr>
      </w:pP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对象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作品报送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以学校为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单位统一组织报送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。每校限报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微视频作品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，每项作品限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6名作者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负责人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要求为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少数民族学生，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鼓励各民族学生组队参加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作品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限配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1名指导教师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三、作品要求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通过舞蹈、话剧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情景剧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等方式，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以铸牢中华民族共同体意识为主线，讲好新时代民族团结故事，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反映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各民族在理想、信念、情感、文化上的团结统一，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阐释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休戚与共、荣辱与共、生死与共、命运与共的共同体理念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，展现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各民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族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广泛交往交流交融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生动实践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视频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须为MP4格式，分辨率不小于1920×1080像素，时长不超过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分钟，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Hans"/>
        </w:rPr>
        <w:t>大小不超过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Hans"/>
        </w:rPr>
        <w:t>00M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声音清楚，画面清晰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标注字幕。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 w:bidi="en-US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“相融广东”微视频作品推荐表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right="0"/>
        <w:rPr>
          <w:rFonts w:hint="default"/>
        </w:rPr>
      </w:pPr>
    </w:p>
    <w:tbl>
      <w:tblPr>
        <w:tblStyle w:val="4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454"/>
        <w:gridCol w:w="1033"/>
        <w:gridCol w:w="1526"/>
        <w:gridCol w:w="1426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2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688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2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688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2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作品类别</w:t>
            </w:r>
          </w:p>
        </w:tc>
        <w:tc>
          <w:tcPr>
            <w:tcW w:w="688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（请在所选类别前划“√”）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舞蹈 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话剧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情景剧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作品负责人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指导教师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选填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部门职务</w:t>
            </w:r>
          </w:p>
        </w:tc>
        <w:tc>
          <w:tcPr>
            <w:tcW w:w="255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其他成员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选填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  <w:t>民族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简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介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83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（包括：创作背景、创作思路、创作目的和作品简介，限300字以内）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5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8343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ascii="Times New Roman" w:hAnsi="Times New Roma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               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（盖章）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              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年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月 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日      </w:t>
            </w:r>
          </w:p>
        </w:tc>
      </w:tr>
    </w:tbl>
    <w:p>
      <w:pPr>
        <w:pStyle w:val="9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center"/>
        <w:rPr>
          <w:rStyle w:val="1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sectPr>
          <w:footerReference r:id="rId3" w:type="default"/>
          <w:pgSz w:w="11900" w:h="16840"/>
          <w:pgMar w:top="2098" w:right="1474" w:bottom="1984" w:left="1587" w:header="850" w:footer="158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60" w:charSpace="0"/>
        </w:sect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融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广东”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微视频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作品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Hans" w:bidi="en-US"/>
        </w:rPr>
        <w:t>推荐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汇总表</w:t>
      </w:r>
    </w:p>
    <w:p>
      <w:pPr>
        <w:pStyle w:val="9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</w:p>
    <w:tbl>
      <w:tblPr>
        <w:tblStyle w:val="4"/>
        <w:tblW w:w="10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7"/>
        <w:gridCol w:w="792"/>
        <w:gridCol w:w="760"/>
        <w:gridCol w:w="652"/>
        <w:gridCol w:w="2579"/>
        <w:gridCol w:w="1394"/>
        <w:gridCol w:w="1226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exact"/>
          <w:jc w:val="center"/>
        </w:trPr>
        <w:tc>
          <w:tcPr>
            <w:tcW w:w="1679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8322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79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活动负责人</w:t>
            </w:r>
          </w:p>
        </w:tc>
        <w:tc>
          <w:tcPr>
            <w:tcW w:w="141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  <w:t>姓名</w:t>
            </w:r>
          </w:p>
        </w:tc>
        <w:tc>
          <w:tcPr>
            <w:tcW w:w="2579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93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679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联系</w:t>
            </w: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579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Style w:val="19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937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作品类别</w:t>
            </w: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>全部作者</w:t>
            </w: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W w:w="887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10</w:t>
            </w:r>
          </w:p>
        </w:tc>
        <w:tc>
          <w:tcPr>
            <w:tcW w:w="1552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231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1" w:type="dxa"/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92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jc w:val="both"/>
        <w:textAlignment w:val="auto"/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  <w:lang w:val="en-US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br w:type="page"/>
      </w: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附件4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“相和广东”综合设计作品征集活动实施方案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92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both"/>
        <w:textAlignment w:val="auto"/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92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Style w:val="18"/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对象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92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作品报送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以学校为单位统一组织报送。每校每类作品（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产品设计、标识设计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营销创意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）限报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项（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每名学生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限报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每项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作品限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名作者，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1名指导教师。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鼓励各民族学生组队参加，鼓励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专业教师参与指导。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  <w:t>三、作品要求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分为产品设计、标识设计和营销创意等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三类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，通过创意设计和创新视角，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展示推介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民族地区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特色农产品及文旅特色，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体现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民族地区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地域特征、民族特色和时代风貌，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展现民族地区经济社会发展成果，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助力乡村振兴建设，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体现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各民族紧跟时代步伐，共同团结奋斗、共同繁荣发展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的伟大实践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（二）格式要求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eastAsia="zh-CN"/>
        </w:rPr>
        <w:t>产品设计类：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包括文旅、文创、伴手礼设计和农产品包装设计等。文旅、文创、伴手礼设计要求具有地域特征，有一定的文化叙述和传播力；农产品包装设计要求围绕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有民族地区特色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生鲜、干坚果、粮油调味品、零食、半成品熟食、营养食品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等产品进行设计，展现产品的特色属性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开启方便，使用安全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每件作品需提交3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4张设计稿（作品的效果图或实物照片均可），要能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反映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作品的整体、局部、不同视角、尺寸等效果，分辨率不低于300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DPI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，JPEG格式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以毫米为计量单位注明比例和尺寸，并附上作品说明（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300字内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2.标识设计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包括民族地区风景名胜或地标性建筑的LOGO、民族地区特色农产品卡通创意造型设计等。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每件作品需提交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2张设计稿（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分辨率不低于300dpi，JPEG格式）和作品源文件（PSD或矢量格式），并附上作品说明（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300字内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营销创意类：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包括销售创意文案、平面广告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和视频广告等。销售创意文案以文字为主，每项作品不超过3000字，可在文章中配图、表，图片采用JPEG格式。平面广告为JPEG格式，色彩模式RGB，尺寸为1024×1024像素，系列作品不超过3幅。视频广告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为MP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格式，分辨率不小于1280×720像素，时长不超过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分钟，要求声音清楚，画面清晰，提倡标注字幕。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highlight w:val="none"/>
          <w:lang w:val="zh-CN" w:eastAsia="zh-CN" w:bidi="zh-CN"/>
        </w:rPr>
        <w:br w:type="pag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“相和广东”综合设计作品推荐表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right="0"/>
        <w:jc w:val="both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559"/>
        <w:gridCol w:w="1053"/>
        <w:gridCol w:w="1676"/>
        <w:gridCol w:w="1426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eastAsia="zh-CN"/>
              </w:rPr>
              <w:t>作品名称</w:t>
            </w:r>
          </w:p>
        </w:tc>
        <w:tc>
          <w:tcPr>
            <w:tcW w:w="705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705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作品类别</w:t>
            </w:r>
          </w:p>
        </w:tc>
        <w:tc>
          <w:tcPr>
            <w:tcW w:w="705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（请在所选类别前划“√”）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  <w:t>产品设计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  <w:t>标识设计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  <w:t>营销创意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作品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指导教师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选填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部门职务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其他成员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选填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eastAsia="zh-CN"/>
              </w:rPr>
              <w:t>民族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5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67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90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作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说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明</w:t>
            </w:r>
          </w:p>
        </w:tc>
        <w:tc>
          <w:tcPr>
            <w:tcW w:w="8618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（包括：创作思路和作品简介，限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300字以内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8618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              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（盖章）   </w:t>
            </w:r>
            <w:r>
              <w:rPr>
                <w:rStyle w:val="14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 xml:space="preserve">                              </w:t>
            </w:r>
            <w:r>
              <w:rPr>
                <w:rStyle w:val="14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 xml:space="preserve"> 年   月    日      </w:t>
            </w:r>
          </w:p>
        </w:tc>
      </w:tr>
    </w:tbl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/>
        <w:jc w:val="left"/>
        <w:rPr>
          <w:rStyle w:val="22"/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pgSz w:w="11900" w:h="16840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60" w:charSpace="0"/>
        </w:sect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before="0" w:after="0" w:line="560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 w:bidi="en-US"/>
        </w:rPr>
        <w:t>“相和广东”综合设计作品推荐汇总表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</w:p>
    <w:tbl>
      <w:tblPr>
        <w:tblStyle w:val="4"/>
        <w:tblW w:w="1000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987"/>
        <w:gridCol w:w="425"/>
        <w:gridCol w:w="987"/>
        <w:gridCol w:w="2579"/>
        <w:gridCol w:w="1412"/>
        <w:gridCol w:w="1208"/>
        <w:gridCol w:w="17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83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  <w:jc w:val="center"/>
        </w:trPr>
        <w:tc>
          <w:tcPr>
            <w:tcW w:w="16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活动负责人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Hans"/>
              </w:rPr>
              <w:t>姓名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W w:w="1679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联系</w:t>
            </w: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Style w:val="19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  <w:t>作品类别</w:t>
            </w: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全部作者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>指导老师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10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11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12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13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14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16"/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</w:pPr>
            <w:r>
              <w:rPr>
                <w:rStyle w:val="16"/>
                <w:rFonts w:hint="eastAsia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/>
              </w:rPr>
              <w:t>15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highlight w:val="none"/>
                <w:lang w:val="en-US" w:eastAsia="zh-Hans"/>
              </w:rPr>
            </w:pP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Style w:val="20"/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right="0"/>
              <w:jc w:val="center"/>
              <w:rPr>
                <w:rStyle w:val="20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spacing w:before="0" w:after="0" w:line="560" w:lineRule="exact"/>
              <w:ind w:left="0" w:leftChars="0" w:right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</w:rPr>
      </w:pPr>
    </w:p>
    <w:sectPr>
      <w:pgSz w:w="11900" w:h="16840"/>
      <w:pgMar w:top="2098" w:right="1474" w:bottom="1984" w:left="1587" w:header="85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erpetua Titling M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DdiOWIzYjNkOGE3OWQ2NDRjNWUzZGM0NTlmMzYifQ=="/>
  </w:docVars>
  <w:rsids>
    <w:rsidRoot w:val="00000000"/>
    <w:rsid w:val="00906786"/>
    <w:rsid w:val="08F5133F"/>
    <w:rsid w:val="0F9F295C"/>
    <w:rsid w:val="12DA2BB7"/>
    <w:rsid w:val="16207756"/>
    <w:rsid w:val="21546CA3"/>
    <w:rsid w:val="2666570F"/>
    <w:rsid w:val="271C599D"/>
    <w:rsid w:val="29CC2A28"/>
    <w:rsid w:val="2A9211C9"/>
    <w:rsid w:val="2C3B57C7"/>
    <w:rsid w:val="32875E4D"/>
    <w:rsid w:val="32A63A65"/>
    <w:rsid w:val="33010C9A"/>
    <w:rsid w:val="347262EC"/>
    <w:rsid w:val="3EAB0813"/>
    <w:rsid w:val="3F694C1D"/>
    <w:rsid w:val="410D4A66"/>
    <w:rsid w:val="583B614D"/>
    <w:rsid w:val="59CC1752"/>
    <w:rsid w:val="61B825BC"/>
    <w:rsid w:val="64DC63C0"/>
    <w:rsid w:val="6F3FC8E8"/>
    <w:rsid w:val="6F8656A1"/>
    <w:rsid w:val="70D0347E"/>
    <w:rsid w:val="75137DDD"/>
    <w:rsid w:val="7A35410F"/>
    <w:rsid w:val="7A440A39"/>
    <w:rsid w:val="7C07609A"/>
    <w:rsid w:val="95D7BCCC"/>
    <w:rsid w:val="B7FF0CF7"/>
    <w:rsid w:val="F6AB38A5"/>
    <w:rsid w:val="FFEA22AD"/>
    <w:rsid w:val="FFEDA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 text|2"/>
    <w:basedOn w:val="1"/>
    <w:link w:val="8"/>
    <w:qFormat/>
    <w:uiPriority w:val="0"/>
    <w:pPr>
      <w:shd w:val="clear" w:color="auto" w:fill="FFFFFF"/>
      <w:spacing w:before="860" w:after="1000" w:line="300" w:lineRule="exact"/>
      <w:jc w:val="right"/>
    </w:pPr>
    <w:rPr>
      <w:rFonts w:ascii="PMingLiU" w:hAnsi="PMingLiU" w:eastAsia="PMingLiU" w:cs="PMingLiU"/>
      <w:spacing w:val="30"/>
      <w:sz w:val="30"/>
      <w:szCs w:val="30"/>
    </w:rPr>
  </w:style>
  <w:style w:type="character" w:customStyle="1" w:styleId="8">
    <w:name w:val="Body text|2_"/>
    <w:basedOn w:val="5"/>
    <w:link w:val="7"/>
    <w:qFormat/>
    <w:uiPriority w:val="0"/>
    <w:rPr>
      <w:rFonts w:ascii="PMingLiU" w:hAnsi="PMingLiU" w:eastAsia="PMingLiU" w:cs="PMingLiU"/>
      <w:spacing w:val="30"/>
      <w:sz w:val="30"/>
      <w:szCs w:val="30"/>
    </w:rPr>
  </w:style>
  <w:style w:type="paragraph" w:customStyle="1" w:styleId="9">
    <w:name w:val="Body text|3"/>
    <w:basedOn w:val="1"/>
    <w:link w:val="10"/>
    <w:qFormat/>
    <w:uiPriority w:val="0"/>
    <w:pPr>
      <w:shd w:val="clear" w:color="auto" w:fill="FFFFFF"/>
      <w:spacing w:line="558" w:lineRule="exact"/>
      <w:jc w:val="distribute"/>
    </w:pPr>
    <w:rPr>
      <w:rFonts w:ascii="PMingLiU" w:hAnsi="PMingLiU" w:eastAsia="PMingLiU" w:cs="PMingLiU"/>
      <w:b/>
      <w:bCs/>
      <w:sz w:val="30"/>
      <w:szCs w:val="30"/>
    </w:rPr>
  </w:style>
  <w:style w:type="character" w:customStyle="1" w:styleId="10">
    <w:name w:val="Body text|3_"/>
    <w:basedOn w:val="5"/>
    <w:link w:val="9"/>
    <w:qFormat/>
    <w:uiPriority w:val="0"/>
    <w:rPr>
      <w:rFonts w:ascii="PMingLiU" w:hAnsi="PMingLiU" w:eastAsia="PMingLiU" w:cs="PMingLiU"/>
      <w:b/>
      <w:bCs/>
      <w:sz w:val="30"/>
      <w:szCs w:val="30"/>
    </w:rPr>
  </w:style>
  <w:style w:type="character" w:customStyle="1" w:styleId="11">
    <w:name w:val="Body text|2 + 13 pt"/>
    <w:basedOn w:val="8"/>
    <w:unhideWhenUsed/>
    <w:qFormat/>
    <w:uiPriority w:val="0"/>
    <w:rPr>
      <w:rFonts w:ascii="PMingLiU" w:hAnsi="PMingLiU" w:eastAsia="PMingLiU" w:cs="PMingLiU"/>
      <w:color w:val="000000"/>
      <w:spacing w:val="3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12">
    <w:name w:val="Body text|3 + Not Bold1"/>
    <w:basedOn w:val="10"/>
    <w:unhideWhenUsed/>
    <w:qFormat/>
    <w:uiPriority w:val="0"/>
    <w:rPr>
      <w:rFonts w:ascii="PMingLiU" w:hAnsi="PMingLiU" w:eastAsia="PMingLiU" w:cs="PMingLiU"/>
      <w:color w:val="000000"/>
      <w:spacing w:val="3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13">
    <w:name w:val="Body text|2 + SimSun"/>
    <w:basedOn w:val="8"/>
    <w:unhideWhenUsed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4">
    <w:name w:val="Body text|2 + 13 pt1"/>
    <w:basedOn w:val="8"/>
    <w:unhideWhenUsed/>
    <w:qFormat/>
    <w:uiPriority w:val="0"/>
    <w:rPr>
      <w:rFonts w:ascii="PMingLiU" w:hAnsi="PMingLiU" w:eastAsia="PMingLiU" w:cs="PMingLiU"/>
      <w:color w:val="000000"/>
      <w:spacing w:val="5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15">
    <w:name w:val="Body text|2 + 13 pt2"/>
    <w:basedOn w:val="8"/>
    <w:unhideWhenUsed/>
    <w:qFormat/>
    <w:uiPriority w:val="0"/>
    <w:rPr>
      <w:rFonts w:ascii="PMingLiU" w:hAnsi="PMingLiU" w:eastAsia="PMingLiU" w:cs="PMingLiU"/>
      <w:color w:val="000000"/>
      <w:spacing w:val="12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16">
    <w:name w:val="Body text|2 + 11 pt"/>
    <w:basedOn w:val="8"/>
    <w:unhideWhenUsed/>
    <w:qFormat/>
    <w:uiPriority w:val="0"/>
    <w:rPr>
      <w:rFonts w:ascii="PMingLiU" w:hAnsi="PMingLiU" w:eastAsia="PMingLiU" w:cs="PMingLiU"/>
      <w:color w:val="000000"/>
      <w:spacing w:val="5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17">
    <w:name w:val="Body text|2 + 11 pt1"/>
    <w:basedOn w:val="8"/>
    <w:unhideWhenUsed/>
    <w:qFormat/>
    <w:uiPriority w:val="0"/>
    <w:rPr>
      <w:rFonts w:ascii="PMingLiU" w:hAnsi="PMingLiU" w:eastAsia="PMingLiU" w:cs="PMingLiU"/>
      <w:color w:val="000000"/>
      <w:spacing w:val="22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18">
    <w:name w:val="Body text|3 + 6.5 pt"/>
    <w:basedOn w:val="10"/>
    <w:unhideWhenUsed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13"/>
      <w:szCs w:val="13"/>
      <w:u w:val="none"/>
      <w:lang w:val="zh-CN" w:eastAsia="zh-CN" w:bidi="zh-CN"/>
    </w:rPr>
  </w:style>
  <w:style w:type="character" w:customStyle="1" w:styleId="19">
    <w:name w:val="Body text|2 + 11 pt5"/>
    <w:basedOn w:val="8"/>
    <w:unhideWhenUsed/>
    <w:qFormat/>
    <w:uiPriority w:val="0"/>
    <w:rPr>
      <w:rFonts w:ascii="PMingLiU" w:hAnsi="PMingLiU" w:eastAsia="PMingLiU" w:cs="PMingLiU"/>
      <w:color w:val="000000"/>
      <w:spacing w:val="5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0">
    <w:name w:val="Body text|2 + 11 pt4"/>
    <w:basedOn w:val="8"/>
    <w:unhideWhenUsed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1">
    <w:name w:val="_Style 2"/>
    <w:basedOn w:val="1"/>
    <w:qFormat/>
    <w:uiPriority w:val="34"/>
    <w:pPr>
      <w:ind w:firstLine="420" w:firstLineChars="200"/>
    </w:pPr>
  </w:style>
  <w:style w:type="character" w:customStyle="1" w:styleId="22">
    <w:name w:val="Body text|4 + Spacing 0 pt"/>
    <w:basedOn w:val="23"/>
    <w:unhideWhenUsed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3">
    <w:name w:val="Body text|4_"/>
    <w:basedOn w:val="5"/>
    <w:link w:val="24"/>
    <w:qFormat/>
    <w:uiPriority w:val="0"/>
    <w:rPr>
      <w:rFonts w:ascii="PMingLiU" w:hAnsi="PMingLiU" w:eastAsia="PMingLiU" w:cs="PMingLiU"/>
      <w:spacing w:val="50"/>
      <w:sz w:val="22"/>
      <w:szCs w:val="22"/>
    </w:rPr>
  </w:style>
  <w:style w:type="paragraph" w:customStyle="1" w:styleId="24">
    <w:name w:val="Body text|4"/>
    <w:basedOn w:val="1"/>
    <w:link w:val="23"/>
    <w:qFormat/>
    <w:uiPriority w:val="0"/>
    <w:pPr>
      <w:shd w:val="clear" w:color="auto" w:fill="FFFFFF"/>
      <w:spacing w:before="320" w:after="100" w:line="220" w:lineRule="exact"/>
    </w:pPr>
    <w:rPr>
      <w:rFonts w:ascii="PMingLiU" w:hAnsi="PMingLiU" w:eastAsia="PMingLiU" w:cs="PMingLiU"/>
      <w:spacing w:val="50"/>
      <w:sz w:val="22"/>
      <w:szCs w:val="22"/>
    </w:rPr>
  </w:style>
  <w:style w:type="table" w:customStyle="1" w:styleId="25">
    <w:name w:val="Table Normal_0"/>
    <w:unhideWhenUsed/>
    <w:qFormat/>
    <w:uiPriority w:val="0"/>
    <w:rPr>
      <w:rFonts w:ascii="Calibri" w:hAnsi="Calibri"/>
    </w:rPr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2678</Words>
  <Characters>2800</Characters>
  <Lines>0</Lines>
  <Paragraphs>0</Paragraphs>
  <TotalTime>107</TotalTime>
  <ScaleCrop>false</ScaleCrop>
  <LinksUpToDate>false</LinksUpToDate>
  <CharactersWithSpaces>3056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WPS_1540282036</cp:lastModifiedBy>
  <dcterms:modified xsi:type="dcterms:W3CDTF">2025-09-04T09:33:24Z</dcterms:modified>
  <dc:title>附件1-4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4760FC8F270F478B8109FDA1E6107B84</vt:lpwstr>
  </property>
  <property fmtid="{D5CDD505-2E9C-101B-9397-08002B2CF9AE}" pid="4" name="KSOTemplateDocerSaveRecord">
    <vt:lpwstr>eyJoZGlkIjoiMDFiMDU5ZGFjYWU2NjI1M2QzOGUzOTNlOTYxYjZjMTAiLCJ1c2VySWQiOiI1MjY5MTE1NjEifQ==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2Mjc3LCJtRGVwdCI6IjE0LOaAneaDs-aUv-ayu-W3peS9nOS4juWuo-S8oOWkhCIsIm5iZiI6MTc1MDYzNjM3NiwibmFtZSI6Iui0vuael-S4nCIsImV4cCI6MjA2NTk5OTk3NiwiaWF0IjoxNzUwNjM5Mzc2LCJqdGkiOiJvYSIsImFjY291bnQiOiJqaWFsZCJ9.CUkHUYdkD4vp_-sQnDnD9kaIfdXH3u6a-6FNUSBl0gQ</vt:lpwstr>
  </property>
</Properties>
</file>